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C5AF5F" w14:textId="49A9F3CF" w:rsidR="007C0FF6" w:rsidRDefault="007C0FF6">
      <w:bookmarkStart w:id="0" w:name="_GoBack"/>
      <w:bookmarkEnd w:id="0"/>
      <w:r>
        <w:rPr>
          <w:noProof/>
        </w:rPr>
        <w:drawing>
          <wp:inline distT="0" distB="0" distL="0" distR="0" wp14:anchorId="17FB20B9" wp14:editId="2050A7AA">
            <wp:extent cx="5486400" cy="1524000"/>
            <wp:effectExtent l="0" t="0" r="0" b="0"/>
            <wp:docPr id="1" name="Picture 1" descr="FDA_Staff_Shared:FDA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A_Staff_Shared:FDA_H.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1524000"/>
                    </a:xfrm>
                    <a:prstGeom prst="rect">
                      <a:avLst/>
                    </a:prstGeom>
                    <a:noFill/>
                    <a:ln>
                      <a:noFill/>
                    </a:ln>
                  </pic:spPr>
                </pic:pic>
              </a:graphicData>
            </a:graphic>
          </wp:inline>
        </w:drawing>
      </w:r>
    </w:p>
    <w:p w14:paraId="47092CAB" w14:textId="77777777" w:rsidR="00140E28" w:rsidRDefault="00140E28" w:rsidP="00140E28">
      <w:pPr>
        <w:widowControl w:val="0"/>
        <w:autoSpaceDE w:val="0"/>
        <w:autoSpaceDN w:val="0"/>
        <w:adjustRightInd w:val="0"/>
        <w:spacing w:after="240"/>
        <w:rPr>
          <w:rFonts w:ascii="Times" w:hAnsi="Times" w:cs="Times"/>
          <w:sz w:val="32"/>
          <w:szCs w:val="32"/>
        </w:rPr>
      </w:pPr>
    </w:p>
    <w:p w14:paraId="67FE3FFB" w14:textId="77777777" w:rsidR="00140E28" w:rsidRDefault="00140E28" w:rsidP="00140E28">
      <w:pPr>
        <w:widowControl w:val="0"/>
        <w:autoSpaceDE w:val="0"/>
        <w:autoSpaceDN w:val="0"/>
        <w:adjustRightInd w:val="0"/>
        <w:spacing w:after="240"/>
        <w:rPr>
          <w:rFonts w:ascii="Times" w:hAnsi="Times" w:cs="Times"/>
        </w:rPr>
      </w:pPr>
      <w:r>
        <w:rPr>
          <w:rFonts w:ascii="Times" w:hAnsi="Times" w:cs="Times"/>
          <w:sz w:val="32"/>
          <w:szCs w:val="32"/>
        </w:rPr>
        <w:t>RE: No Child Left Behind (NCLB) Act, Section 1111(h)(6)(A)</w:t>
      </w:r>
    </w:p>
    <w:p w14:paraId="1FE97AD8" w14:textId="77777777" w:rsidR="00140E28" w:rsidRDefault="00140E28" w:rsidP="00140E28">
      <w:pPr>
        <w:widowControl w:val="0"/>
        <w:autoSpaceDE w:val="0"/>
        <w:autoSpaceDN w:val="0"/>
        <w:adjustRightInd w:val="0"/>
        <w:spacing w:after="240"/>
        <w:rPr>
          <w:rFonts w:ascii="Times" w:hAnsi="Times" w:cs="Times"/>
        </w:rPr>
      </w:pPr>
      <w:r>
        <w:rPr>
          <w:rFonts w:ascii="Times" w:hAnsi="Times" w:cs="Times"/>
          <w:sz w:val="32"/>
          <w:szCs w:val="32"/>
        </w:rPr>
        <w:t>Dear Parent/Guardian:</w:t>
      </w:r>
    </w:p>
    <w:p w14:paraId="5B1A7135" w14:textId="77777777" w:rsidR="00140E28" w:rsidRDefault="00140E28" w:rsidP="00140E28">
      <w:pPr>
        <w:widowControl w:val="0"/>
        <w:autoSpaceDE w:val="0"/>
        <w:autoSpaceDN w:val="0"/>
        <w:adjustRightInd w:val="0"/>
        <w:spacing w:after="240"/>
        <w:rPr>
          <w:rFonts w:ascii="Times" w:hAnsi="Times" w:cs="Times"/>
        </w:rPr>
      </w:pPr>
      <w:r>
        <w:rPr>
          <w:rFonts w:ascii="Times" w:hAnsi="Times" w:cs="Times"/>
          <w:sz w:val="32"/>
          <w:szCs w:val="32"/>
        </w:rPr>
        <w:t>You have the right to know about the teaching qualifications of your child’s teachers since our school receives Title I funds. The federal No Child Left Behind Act requires that any local school district receiving Title I funds must notify parents that they may ask about the professional qualifications of their child’s teachers.</w:t>
      </w:r>
    </w:p>
    <w:p w14:paraId="2075D5B3" w14:textId="77777777" w:rsidR="00140E28" w:rsidRDefault="00140E28" w:rsidP="00140E28">
      <w:pPr>
        <w:widowControl w:val="0"/>
        <w:autoSpaceDE w:val="0"/>
        <w:autoSpaceDN w:val="0"/>
        <w:adjustRightInd w:val="0"/>
        <w:spacing w:after="240"/>
        <w:rPr>
          <w:rFonts w:ascii="Times" w:hAnsi="Times" w:cs="Times"/>
        </w:rPr>
      </w:pPr>
      <w:r>
        <w:rPr>
          <w:rFonts w:ascii="Times" w:hAnsi="Times" w:cs="Times"/>
          <w:sz w:val="32"/>
          <w:szCs w:val="32"/>
        </w:rPr>
        <w:t>These qualifications include:</w:t>
      </w:r>
    </w:p>
    <w:p w14:paraId="6393E687" w14:textId="77777777" w:rsidR="00140E28" w:rsidRDefault="00140E28" w:rsidP="00140E28">
      <w:pPr>
        <w:widowControl w:val="0"/>
        <w:numPr>
          <w:ilvl w:val="0"/>
          <w:numId w:val="1"/>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Whether the teacher has met the Ohio Teacher licensing criteria for the grade level and subject area in which the teacher provides your child’s instruction. </w:t>
      </w:r>
    </w:p>
    <w:p w14:paraId="3BFFB338" w14:textId="77777777" w:rsidR="00140E28" w:rsidRDefault="00140E28" w:rsidP="00140E28">
      <w:pPr>
        <w:widowControl w:val="0"/>
        <w:numPr>
          <w:ilvl w:val="0"/>
          <w:numId w:val="1"/>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Whether the teacher is teaching under emergency or temporary status that waives state licensing requirements. </w:t>
      </w:r>
    </w:p>
    <w:p w14:paraId="5B8B2D94" w14:textId="77777777" w:rsidR="00140E28" w:rsidRDefault="00140E28" w:rsidP="00140E28">
      <w:pPr>
        <w:widowControl w:val="0"/>
        <w:numPr>
          <w:ilvl w:val="0"/>
          <w:numId w:val="1"/>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The undergraduate degree major of the teacher and any other graduate degree or certification held by the teacher and the field of discipline of certification or degree. </w:t>
      </w:r>
    </w:p>
    <w:p w14:paraId="0560767D" w14:textId="77777777" w:rsidR="00140E28" w:rsidRDefault="00140E28" w:rsidP="00140E28">
      <w:pPr>
        <w:widowControl w:val="0"/>
        <w:numPr>
          <w:ilvl w:val="0"/>
          <w:numId w:val="1"/>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Whether your child is provided services by instructional paraprofessionals and, if so, their qualifications. </w:t>
      </w:r>
    </w:p>
    <w:p w14:paraId="60AE4637" w14:textId="77777777" w:rsidR="00140E28" w:rsidRDefault="00140E28" w:rsidP="00140E28">
      <w:pPr>
        <w:widowControl w:val="0"/>
        <w:autoSpaceDE w:val="0"/>
        <w:autoSpaceDN w:val="0"/>
        <w:adjustRightInd w:val="0"/>
        <w:spacing w:after="240"/>
        <w:rPr>
          <w:rFonts w:ascii="Times" w:hAnsi="Times" w:cs="Times"/>
        </w:rPr>
      </w:pPr>
      <w:r>
        <w:rPr>
          <w:rFonts w:ascii="Times" w:hAnsi="Times" w:cs="Times"/>
          <w:sz w:val="32"/>
          <w:szCs w:val="32"/>
        </w:rPr>
        <w:t>You may ask for the information by returning this letter to the address listed above.</w:t>
      </w:r>
    </w:p>
    <w:p w14:paraId="18C89DA6" w14:textId="77777777" w:rsidR="00140E28" w:rsidRDefault="00140E28" w:rsidP="00140E28">
      <w:pPr>
        <w:widowControl w:val="0"/>
        <w:autoSpaceDE w:val="0"/>
        <w:autoSpaceDN w:val="0"/>
        <w:adjustRightInd w:val="0"/>
        <w:spacing w:after="240"/>
        <w:rPr>
          <w:rFonts w:ascii="Times" w:hAnsi="Times" w:cs="Times"/>
        </w:rPr>
      </w:pPr>
      <w:r>
        <w:rPr>
          <w:rFonts w:ascii="Times" w:hAnsi="Times" w:cs="Times"/>
          <w:sz w:val="32"/>
          <w:szCs w:val="32"/>
        </w:rPr>
        <w:lastRenderedPageBreak/>
        <w:t>Child’s Name: Parent/guardian Name: Address:</w:t>
      </w:r>
    </w:p>
    <w:p w14:paraId="6354B1D5" w14:textId="77777777" w:rsidR="00140E28" w:rsidRDefault="00140E28" w:rsidP="00140E28">
      <w:pPr>
        <w:widowControl w:val="0"/>
        <w:autoSpaceDE w:val="0"/>
        <w:autoSpaceDN w:val="0"/>
        <w:adjustRightInd w:val="0"/>
        <w:spacing w:after="240"/>
        <w:rPr>
          <w:rFonts w:ascii="Times" w:hAnsi="Times" w:cs="Times"/>
          <w:sz w:val="32"/>
          <w:szCs w:val="32"/>
        </w:rPr>
      </w:pPr>
      <w:r>
        <w:rPr>
          <w:rFonts w:ascii="Times" w:hAnsi="Times" w:cs="Times"/>
          <w:sz w:val="32"/>
          <w:szCs w:val="32"/>
        </w:rPr>
        <w:t>Be advised that we contract all of our teachers from TRECA and all of the teachers are licensed in the area they teach and are Highly Qualified by Ohio standards. Our Instructional Coaches all hold a college degree and most are licensed teachers who are Highly Qualified.</w:t>
      </w:r>
    </w:p>
    <w:p w14:paraId="0C27C32F" w14:textId="77777777" w:rsidR="00140E28" w:rsidRDefault="00140E28" w:rsidP="00140E28">
      <w:pPr>
        <w:widowControl w:val="0"/>
        <w:autoSpaceDE w:val="0"/>
        <w:autoSpaceDN w:val="0"/>
        <w:adjustRightInd w:val="0"/>
        <w:spacing w:after="240"/>
        <w:rPr>
          <w:rFonts w:ascii="Times" w:hAnsi="Times" w:cs="Times"/>
        </w:rPr>
      </w:pPr>
    </w:p>
    <w:p w14:paraId="3785892F" w14:textId="77777777" w:rsidR="00140E28" w:rsidRDefault="00140E28" w:rsidP="00140E28">
      <w:pPr>
        <w:widowControl w:val="0"/>
        <w:autoSpaceDE w:val="0"/>
        <w:autoSpaceDN w:val="0"/>
        <w:adjustRightInd w:val="0"/>
        <w:spacing w:after="240"/>
        <w:rPr>
          <w:rFonts w:ascii="Times" w:hAnsi="Times" w:cs="Times"/>
          <w:sz w:val="32"/>
          <w:szCs w:val="32"/>
        </w:rPr>
      </w:pPr>
      <w:r>
        <w:rPr>
          <w:rFonts w:ascii="Times" w:hAnsi="Times" w:cs="Times"/>
          <w:sz w:val="32"/>
          <w:szCs w:val="32"/>
        </w:rPr>
        <w:t xml:space="preserve">Sincerely, </w:t>
      </w:r>
    </w:p>
    <w:p w14:paraId="6C779134" w14:textId="77777777" w:rsidR="00140E28" w:rsidRDefault="00140E28" w:rsidP="00140E28">
      <w:pPr>
        <w:widowControl w:val="0"/>
        <w:autoSpaceDE w:val="0"/>
        <w:autoSpaceDN w:val="0"/>
        <w:adjustRightInd w:val="0"/>
        <w:spacing w:after="240"/>
        <w:rPr>
          <w:rFonts w:ascii="Times" w:hAnsi="Times" w:cs="Times"/>
          <w:sz w:val="32"/>
          <w:szCs w:val="32"/>
        </w:rPr>
      </w:pPr>
    </w:p>
    <w:p w14:paraId="433731FD" w14:textId="18EC947D" w:rsidR="00140E28" w:rsidRDefault="00140E28" w:rsidP="00140E28">
      <w:pPr>
        <w:widowControl w:val="0"/>
        <w:autoSpaceDE w:val="0"/>
        <w:autoSpaceDN w:val="0"/>
        <w:adjustRightInd w:val="0"/>
        <w:spacing w:after="240"/>
        <w:rPr>
          <w:rFonts w:ascii="Times" w:hAnsi="Times" w:cs="Times"/>
          <w:sz w:val="32"/>
          <w:szCs w:val="32"/>
        </w:rPr>
      </w:pPr>
      <w:r>
        <w:rPr>
          <w:rFonts w:ascii="Times" w:hAnsi="Times" w:cs="Times"/>
          <w:sz w:val="32"/>
          <w:szCs w:val="32"/>
        </w:rPr>
        <w:t>Sandra H. White</w:t>
      </w:r>
    </w:p>
    <w:p w14:paraId="46036ADF" w14:textId="77777777" w:rsidR="00140E28" w:rsidRDefault="00140E28" w:rsidP="00140E28">
      <w:pPr>
        <w:widowControl w:val="0"/>
        <w:autoSpaceDE w:val="0"/>
        <w:autoSpaceDN w:val="0"/>
        <w:adjustRightInd w:val="0"/>
        <w:spacing w:after="240"/>
        <w:rPr>
          <w:rFonts w:ascii="Times" w:hAnsi="Times" w:cs="Times"/>
        </w:rPr>
      </w:pPr>
    </w:p>
    <w:p w14:paraId="7DE5A287" w14:textId="3C21FC56" w:rsidR="007C0FF6" w:rsidRDefault="007C0FF6">
      <w:r>
        <w:rPr>
          <w:noProof/>
        </w:rPr>
        <mc:AlternateContent>
          <mc:Choice Requires="wps">
            <w:drawing>
              <wp:anchor distT="0" distB="0" distL="114300" distR="114300" simplePos="0" relativeHeight="251660288" behindDoc="0" locked="0" layoutInCell="1" allowOverlap="1" wp14:anchorId="6383F5B7" wp14:editId="6E7B49F4">
                <wp:simplePos x="0" y="0"/>
                <wp:positionH relativeFrom="column">
                  <wp:posOffset>-203200</wp:posOffset>
                </wp:positionH>
                <wp:positionV relativeFrom="paragraph">
                  <wp:posOffset>455295</wp:posOffset>
                </wp:positionV>
                <wp:extent cx="5943600" cy="3429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59436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3E2018" w14:textId="77777777" w:rsidR="00560C6E" w:rsidRPr="00285819" w:rsidRDefault="00560C6E" w:rsidP="00285819">
                            <w:pPr>
                              <w:jc w:val="center"/>
                              <w:rPr>
                                <w:b/>
                                <w:i/>
                                <w:color w:val="17365D" w:themeColor="text2" w:themeShade="BF"/>
                              </w:rPr>
                            </w:pPr>
                            <w:r w:rsidRPr="00285819">
                              <w:rPr>
                                <w:b/>
                                <w:i/>
                                <w:color w:val="17365D" w:themeColor="text2" w:themeShade="BF"/>
                              </w:rPr>
                              <w:t xml:space="preserve">Sandra White, Superintendent </w:t>
                            </w:r>
                            <w:r w:rsidRPr="00285819">
                              <w:rPr>
                                <w:rFonts w:ascii="Wingdings" w:hAnsi="Wingdings"/>
                                <w:b/>
                                <w:i/>
                                <w:color w:val="17365D" w:themeColor="text2" w:themeShade="BF"/>
                              </w:rPr>
                              <w:t></w:t>
                            </w:r>
                            <w:r w:rsidRPr="00285819">
                              <w:rPr>
                                <w:b/>
                                <w:i/>
                                <w:color w:val="17365D" w:themeColor="text2" w:themeShade="BF"/>
                              </w:rPr>
                              <w:t xml:space="preserve"> Larry Grove, Principal </w:t>
                            </w:r>
                            <w:r w:rsidRPr="00285819">
                              <w:rPr>
                                <w:rFonts w:ascii="Wingdings" w:hAnsi="Wingdings"/>
                                <w:b/>
                                <w:i/>
                                <w:color w:val="17365D" w:themeColor="text2" w:themeShade="BF"/>
                              </w:rPr>
                              <w:t></w:t>
                            </w:r>
                            <w:r w:rsidRPr="00285819">
                              <w:rPr>
                                <w:b/>
                                <w:i/>
                                <w:color w:val="17365D" w:themeColor="text2" w:themeShade="BF"/>
                              </w:rPr>
                              <w:t xml:space="preserve"> Linda Huffman, Guidance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15.95pt;margin-top:35.85pt;width:468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" filled="f" stroked="f">
                <v:textbox>
                  <w:txbxContent>
                    <w:p w14:paraId="2C3E2018" w14:textId="77777777" w:rsidR="00560C6E" w:rsidRPr="00285819" w:rsidRDefault="00560C6E" w:rsidP="00285819">
                      <w:pPr>
                        <w:jc w:val="center"/>
                        <w:rPr>
                          <w:b/>
                          <w:i/>
                          <w:color w:val="17365D" w:themeColor="text2" w:themeShade="BF"/>
                        </w:rPr>
                      </w:pPr>
                      <w:r w:rsidRPr="00285819">
                        <w:rPr>
                          <w:b/>
                          <w:i/>
                          <w:color w:val="17365D" w:themeColor="text2" w:themeShade="BF"/>
                        </w:rPr>
                        <w:t xml:space="preserve">Sandra White, Superintendent </w:t>
                      </w:r>
                      <w:r w:rsidRPr="00285819">
                        <w:rPr>
                          <w:rFonts w:ascii="Wingdings" w:hAnsi="Wingdings"/>
                          <w:b/>
                          <w:i/>
                          <w:color w:val="17365D" w:themeColor="text2" w:themeShade="BF"/>
                        </w:rPr>
                        <w:t></w:t>
                      </w:r>
                      <w:r w:rsidRPr="00285819">
                        <w:rPr>
                          <w:b/>
                          <w:i/>
                          <w:color w:val="17365D" w:themeColor="text2" w:themeShade="BF"/>
                        </w:rPr>
                        <w:t xml:space="preserve"> Larry Grove, Principal </w:t>
                      </w:r>
                      <w:r w:rsidRPr="00285819">
                        <w:rPr>
                          <w:rFonts w:ascii="Wingdings" w:hAnsi="Wingdings"/>
                          <w:b/>
                          <w:i/>
                          <w:color w:val="17365D" w:themeColor="text2" w:themeShade="BF"/>
                        </w:rPr>
                        <w:t></w:t>
                      </w:r>
                      <w:r w:rsidRPr="00285819">
                        <w:rPr>
                          <w:b/>
                          <w:i/>
                          <w:color w:val="17365D" w:themeColor="text2" w:themeShade="BF"/>
                        </w:rPr>
                        <w:t xml:space="preserve"> Linda Huffman, Guidance</w:t>
                      </w: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51077381" wp14:editId="65C7A41E">
                <wp:simplePos x="0" y="0"/>
                <wp:positionH relativeFrom="column">
                  <wp:posOffset>-127000</wp:posOffset>
                </wp:positionH>
                <wp:positionV relativeFrom="paragraph">
                  <wp:posOffset>131445</wp:posOffset>
                </wp:positionV>
                <wp:extent cx="6172200" cy="3429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6172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85B2D0E" w14:textId="77777777" w:rsidR="00560C6E" w:rsidRPr="00285819" w:rsidRDefault="00560C6E" w:rsidP="00285819">
                            <w:pPr>
                              <w:jc w:val="center"/>
                              <w:rPr>
                                <w:color w:val="17365D" w:themeColor="text2" w:themeShade="BF"/>
                                <w:sz w:val="22"/>
                                <w:szCs w:val="22"/>
                              </w:rPr>
                            </w:pPr>
                            <w:r w:rsidRPr="00285819">
                              <w:rPr>
                                <w:color w:val="17365D" w:themeColor="text2" w:themeShade="BF"/>
                                <w:sz w:val="22"/>
                                <w:szCs w:val="22"/>
                              </w:rPr>
                              <w:t xml:space="preserve">1219 W. Main Cross, Suite 101 </w:t>
                            </w:r>
                            <w:r w:rsidRPr="00285819">
                              <w:rPr>
                                <w:rFonts w:ascii="Wingdings" w:hAnsi="Wingdings"/>
                                <w:color w:val="17365D" w:themeColor="text2" w:themeShade="BF"/>
                                <w:sz w:val="22"/>
                                <w:szCs w:val="22"/>
                              </w:rPr>
                              <w:t></w:t>
                            </w:r>
                            <w:r w:rsidRPr="00285819">
                              <w:rPr>
                                <w:color w:val="17365D" w:themeColor="text2" w:themeShade="BF"/>
                                <w:sz w:val="22"/>
                                <w:szCs w:val="22"/>
                              </w:rPr>
                              <w:t xml:space="preserve"> Findlay, OH 45840 </w:t>
                            </w:r>
                            <w:r w:rsidRPr="00285819">
                              <w:rPr>
                                <w:rFonts w:ascii="Wingdings" w:hAnsi="Wingdings"/>
                                <w:color w:val="17365D" w:themeColor="text2" w:themeShade="BF"/>
                                <w:sz w:val="22"/>
                                <w:szCs w:val="22"/>
                              </w:rPr>
                              <w:t></w:t>
                            </w:r>
                            <w:r w:rsidRPr="00285819">
                              <w:rPr>
                                <w:color w:val="17365D" w:themeColor="text2" w:themeShade="BF"/>
                                <w:sz w:val="22"/>
                                <w:szCs w:val="22"/>
                              </w:rPr>
                              <w:t xml:space="preserve"> 419-425-3598 </w:t>
                            </w:r>
                            <w:r w:rsidRPr="00285819">
                              <w:rPr>
                                <w:rFonts w:ascii="Wingdings" w:hAnsi="Wingdings"/>
                                <w:color w:val="17365D" w:themeColor="text2" w:themeShade="BF"/>
                                <w:sz w:val="22"/>
                                <w:szCs w:val="22"/>
                              </w:rPr>
                              <w:t></w:t>
                            </w:r>
                            <w:r w:rsidRPr="00285819">
                              <w:rPr>
                                <w:color w:val="17365D" w:themeColor="text2" w:themeShade="BF"/>
                                <w:sz w:val="22"/>
                                <w:szCs w:val="22"/>
                              </w:rPr>
                              <w:t xml:space="preserve"> Fax 419-425-3588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 o:spid="_x0000_s1027" type="#_x0000_t202" style="position:absolute;margin-left:-9.95pt;margin-top:10.35pt;width:486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" filled="f" stroked="f">
                <v:textbox>
                  <w:txbxContent>
                    <w:p w14:paraId="585B2D0E" w14:textId="77777777" w:rsidR="00560C6E" w:rsidRPr="00285819" w:rsidRDefault="00560C6E" w:rsidP="00285819">
                      <w:pPr>
                        <w:jc w:val="center"/>
                        <w:rPr>
                          <w:color w:val="17365D" w:themeColor="text2" w:themeShade="BF"/>
                          <w:sz w:val="22"/>
                          <w:szCs w:val="22"/>
                        </w:rPr>
                      </w:pPr>
                      <w:r w:rsidRPr="00285819">
                        <w:rPr>
                          <w:color w:val="17365D" w:themeColor="text2" w:themeShade="BF"/>
                          <w:sz w:val="22"/>
                          <w:szCs w:val="22"/>
                        </w:rPr>
                        <w:t xml:space="preserve">1219 W. Main Cross, Suite 101 </w:t>
                      </w:r>
                      <w:r w:rsidRPr="00285819">
                        <w:rPr>
                          <w:rFonts w:ascii="Wingdings" w:hAnsi="Wingdings"/>
                          <w:color w:val="17365D" w:themeColor="text2" w:themeShade="BF"/>
                          <w:sz w:val="22"/>
                          <w:szCs w:val="22"/>
                        </w:rPr>
                        <w:t></w:t>
                      </w:r>
                      <w:r w:rsidRPr="00285819">
                        <w:rPr>
                          <w:color w:val="17365D" w:themeColor="text2" w:themeShade="BF"/>
                          <w:sz w:val="22"/>
                          <w:szCs w:val="22"/>
                        </w:rPr>
                        <w:t xml:space="preserve"> Findlay, OH 45840 </w:t>
                      </w:r>
                      <w:r w:rsidRPr="00285819">
                        <w:rPr>
                          <w:rFonts w:ascii="Wingdings" w:hAnsi="Wingdings"/>
                          <w:color w:val="17365D" w:themeColor="text2" w:themeShade="BF"/>
                          <w:sz w:val="22"/>
                          <w:szCs w:val="22"/>
                        </w:rPr>
                        <w:t></w:t>
                      </w:r>
                      <w:r w:rsidRPr="00285819">
                        <w:rPr>
                          <w:color w:val="17365D" w:themeColor="text2" w:themeShade="BF"/>
                          <w:sz w:val="22"/>
                          <w:szCs w:val="22"/>
                        </w:rPr>
                        <w:t xml:space="preserve"> 419-425-3598 </w:t>
                      </w:r>
                      <w:r w:rsidRPr="00285819">
                        <w:rPr>
                          <w:rFonts w:ascii="Wingdings" w:hAnsi="Wingdings"/>
                          <w:color w:val="17365D" w:themeColor="text2" w:themeShade="BF"/>
                          <w:sz w:val="22"/>
                          <w:szCs w:val="22"/>
                        </w:rPr>
                        <w:t></w:t>
                      </w:r>
                      <w:r w:rsidRPr="00285819">
                        <w:rPr>
                          <w:color w:val="17365D" w:themeColor="text2" w:themeShade="BF"/>
                          <w:sz w:val="22"/>
                          <w:szCs w:val="22"/>
                        </w:rPr>
                        <w:t xml:space="preserve"> Fax 419-425-3588</w:t>
                      </w:r>
                    </w:p>
                  </w:txbxContent>
                </v:textbox>
                <w10:wrap type="square"/>
              </v:shape>
            </w:pict>
          </mc:Fallback>
        </mc:AlternateContent>
      </w:r>
    </w:p>
    <w:p w14:paraId="04CCB174" w14:textId="77777777" w:rsidR="008C4348" w:rsidRDefault="008C4348"/>
    <w:p w14:paraId="0DACFFEF" w14:textId="6FDEA486" w:rsidR="00F96B77" w:rsidRDefault="00F96B77"/>
    <w:sectPr w:rsidR="00F96B77" w:rsidSect="00F96B7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819"/>
    <w:rsid w:val="001178BF"/>
    <w:rsid w:val="00140E28"/>
    <w:rsid w:val="00285819"/>
    <w:rsid w:val="00331324"/>
    <w:rsid w:val="003D6DCB"/>
    <w:rsid w:val="00560C6E"/>
    <w:rsid w:val="007C0FF6"/>
    <w:rsid w:val="008C4348"/>
    <w:rsid w:val="00B97A13"/>
    <w:rsid w:val="00C739CA"/>
    <w:rsid w:val="00F96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868B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58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581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58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581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213</Words>
  <Characters>1220</Characters>
  <Application>Microsoft Macintosh Word</Application>
  <DocSecurity>0</DocSecurity>
  <Lines>10</Lines>
  <Paragraphs>2</Paragraphs>
  <ScaleCrop>false</ScaleCrop>
  <Company>Findlay Digital Academy</Company>
  <LinksUpToDate>false</LinksUpToDate>
  <CharactersWithSpaces>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Hord</dc:creator>
  <cp:keywords/>
  <dc:description/>
  <cp:lastModifiedBy>Leann Baker</cp:lastModifiedBy>
  <cp:revision>2</cp:revision>
  <cp:lastPrinted>2014-12-04T20:39:00Z</cp:lastPrinted>
  <dcterms:created xsi:type="dcterms:W3CDTF">2015-03-25T19:45:00Z</dcterms:created>
  <dcterms:modified xsi:type="dcterms:W3CDTF">2015-03-25T19:45:00Z</dcterms:modified>
</cp:coreProperties>
</file>